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8F" w:rsidRPr="006C1081" w:rsidRDefault="00EA3F46" w:rsidP="00D30018">
      <w:pPr>
        <w:pStyle w:val="p0"/>
        <w:spacing w:beforeLines="100" w:afterLines="100"/>
        <w:jc w:val="center"/>
        <w:rPr>
          <w:rFonts w:ascii="方正小标宋简体" w:eastAsia="方正小标宋简体" w:hAnsi="宋体"/>
          <w:sz w:val="36"/>
          <w:szCs w:val="36"/>
        </w:rPr>
      </w:pPr>
      <w:r w:rsidRPr="00EA3F46">
        <w:rPr>
          <w:rFonts w:ascii="黑体" w:eastAsia="黑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138.75pt;margin-top:10.2pt;width:126pt;height:4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u5xAIAALoFAAAOAAAAZHJzL2Uyb0RvYy54bWysVM2O0zAQviPxDpbv2fysmzbRpmi3aRDS&#10;8iMtPICbOI1FYgfbbbogrvAGnLhw57n2ORg72253V0gIyMGyPeNv5pv5MmfPdl2LtkxpLkWGw5MA&#10;IyZKWXGxzvC7t4U3w0gbKiraSsEyfM00fjZ/+uRs6FMWyUa2FVMIQIROhz7DjTF96vu6bFhH9Yns&#10;mQBjLVVHDRzV2q8UHQC9a/0oCGJ/kKrqlSyZ1nCbj0Y8d/h1zUrzuq41M6jNMORm3KrcurKrPz+j&#10;6VrRvuHlbRr0L7LoKBcQ9ACVU0PRRvFHUB0vldSyNiel7HxZ17xkjgOwCYMHbK4a2jPHBYqj+0OZ&#10;9P+DLV9t3yjEK+gdRoJ20KKbb19vvv+8+fEFhbY8Q69T8Lrqwc/sLuTOulqqur+U5XuNhFw0VKzZ&#10;uVJyaBitID330j96OuJoC7IaXsoK4tCNkQ5oV6vOAkI1EKBDm64PrWE7g0obMg4C6DdGJdgmCTmN&#10;Xe98mu5f90qb50x2yG4yrKD1Dp1uL7UBHuC6d7HBhCx427r2t+LeBTiONxAbnlqbzcJ181MSJMvZ&#10;ckY8EsVLjwR57p0XC+LFRTid5Kf5YpGHn23ckKQNryombJi9skLyZ5271fioiYO2tGx5ZeFsSlqt&#10;V4tWoS0FZRfus92C5I/c/PtpODNweUApjEhwESVeEc+mHinIxEumwcwLwuQiiQOSkLy4T+mSC/bv&#10;lNCQ4WQSTUYx/ZZb4L7H3GjacQOzo+VdhmcHJ5paCS5F5VprKG/H/VEpbPp3pYCK7RvtBGs1OqrV&#10;7FY7QLEqXsnqGqSrJCgLRAgDDzaNVB8xGmB4ZFh/2FDFMGpfCJB/EhJip407kMk0goM6tqyOLVSU&#10;AJVhg9G4XZhxQm16xdcNRBp/OCHP4ZepuVPzXVZAxR5gQDhSt8PMTqDjs/O6G7nzXwAAAP//AwBQ&#10;SwMEFAAGAAgAAAAhAKXXU+LdAAAACgEAAA8AAABkcnMvZG93bnJldi54bWxMj01PwzAMhu9I/IfI&#10;k7ixZFXLttJ0QiCuIMY2iVvWeG21xqmabC3/HnOCmz8evX5cbCbXiSsOofWkYTFXIJAqb1uqNew+&#10;X+9XIEI0ZE3nCTV8Y4BNeXtTmNz6kT7wuo214BAKudHQxNjnUoaqQWfC3PdIvDv5wZnI7VBLO5iR&#10;w10nE6UepDMt8YXG9PjcYHXeXpyG/dvp65Cq9/rFZf3oJyXJraXWd7Pp6RFExCn+wfCrz+pQstPR&#10;X8gG0WlIlsuMUS5UCoKBLFnz4MjkIlUgy0L+f6H8AQAA//8DAFBLAQItABQABgAIAAAAIQC2gziS&#10;/gAAAOEBAAATAAAAAAAAAAAAAAAAAAAAAABbQ29udGVudF9UeXBlc10ueG1sUEsBAi0AFAAGAAgA&#10;AAAhADj9If/WAAAAlAEAAAsAAAAAAAAAAAAAAAAALwEAAF9yZWxzLy5yZWxzUEsBAi0AFAAGAAgA&#10;AAAhAGTo27nEAgAAugUAAA4AAAAAAAAAAAAAAAAALgIAAGRycy9lMm9Eb2MueG1sUEsBAi0AFAAG&#10;AAgAAAAhAKXXU+LdAAAACgEAAA8AAAAAAAAAAAAAAAAAHgUAAGRycy9kb3ducmV2LnhtbFBLBQYA&#10;AAAABAAEAPMAAAAoBgAAAAA=&#10;" filled="f" stroked="f">
            <v:textbox>
              <w:txbxContent>
                <w:p w:rsidR="00A1568F" w:rsidRDefault="00A1568F" w:rsidP="00A1568F">
                  <w:pPr>
                    <w:spacing w:line="360" w:lineRule="exact"/>
                    <w:jc w:val="distribute"/>
                    <w:rPr>
                      <w:rFonts w:ascii="方正小标宋简体" w:eastAsia="方正小标宋简体"/>
                      <w:sz w:val="30"/>
                      <w:szCs w:val="30"/>
                    </w:rPr>
                  </w:pPr>
                  <w:r>
                    <w:rPr>
                      <w:rFonts w:ascii="方正小标宋简体" w:eastAsia="方正小标宋简体" w:hint="eastAsia"/>
                      <w:sz w:val="30"/>
                      <w:szCs w:val="30"/>
                    </w:rPr>
                    <w:t>第十届教代会</w:t>
                  </w:r>
                </w:p>
                <w:p w:rsidR="00A1568F" w:rsidRDefault="00A1568F" w:rsidP="00A1568F">
                  <w:pPr>
                    <w:spacing w:line="360" w:lineRule="exact"/>
                    <w:jc w:val="distribute"/>
                    <w:rPr>
                      <w:rFonts w:ascii="方正小标宋简体" w:eastAsia="方正小标宋简体"/>
                      <w:sz w:val="30"/>
                      <w:szCs w:val="30"/>
                    </w:rPr>
                  </w:pPr>
                  <w:r>
                    <w:rPr>
                      <w:rFonts w:ascii="方正小标宋简体" w:eastAsia="方正小标宋简体" w:hint="eastAsia"/>
                      <w:sz w:val="30"/>
                      <w:szCs w:val="30"/>
                    </w:rPr>
                    <w:t>第十六届工代会</w:t>
                  </w:r>
                </w:p>
              </w:txbxContent>
            </v:textbox>
          </v:shape>
        </w:pict>
      </w:r>
      <w:r w:rsidR="00A1568F" w:rsidRPr="00270368">
        <w:rPr>
          <w:rFonts w:ascii="黑体" w:eastAsia="黑体" w:hint="eastAsia"/>
          <w:sz w:val="36"/>
          <w:szCs w:val="36"/>
        </w:rPr>
        <w:t>山东农业大学</w:t>
      </w:r>
      <w:r w:rsidR="00A1568F">
        <w:rPr>
          <w:rFonts w:hint="eastAsia"/>
          <w:sz w:val="36"/>
          <w:szCs w:val="36"/>
        </w:rPr>
        <w:t xml:space="preserve">              </w:t>
      </w:r>
      <w:r w:rsidR="00A1568F" w:rsidRPr="00270368">
        <w:rPr>
          <w:rFonts w:ascii="黑体" w:eastAsia="黑体" w:hint="eastAsia"/>
          <w:sz w:val="36"/>
          <w:szCs w:val="36"/>
        </w:rPr>
        <w:t>第</w:t>
      </w:r>
      <w:r w:rsidR="003D49C0">
        <w:rPr>
          <w:rFonts w:ascii="黑体" w:eastAsia="黑体" w:hint="eastAsia"/>
          <w:sz w:val="36"/>
          <w:szCs w:val="36"/>
        </w:rPr>
        <w:t>七</w:t>
      </w:r>
      <w:r w:rsidR="00A1568F" w:rsidRPr="00270368">
        <w:rPr>
          <w:rFonts w:ascii="黑体" w:eastAsia="黑体" w:hint="eastAsia"/>
          <w:sz w:val="36"/>
          <w:szCs w:val="36"/>
        </w:rPr>
        <w:t>次会议</w:t>
      </w:r>
      <w:r w:rsidR="00A1568F" w:rsidRPr="00270368">
        <w:rPr>
          <w:rFonts w:ascii="黑体" w:eastAsia="黑体" w:hint="eastAsia"/>
          <w:sz w:val="36"/>
        </w:rPr>
        <w:t>提案表</w:t>
      </w:r>
    </w:p>
    <w:tbl>
      <w:tblPr>
        <w:tblW w:w="0" w:type="auto"/>
        <w:jc w:val="center"/>
        <w:tblLayout w:type="fixed"/>
        <w:tblLook w:val="0000"/>
      </w:tblPr>
      <w:tblGrid>
        <w:gridCol w:w="1481"/>
        <w:gridCol w:w="1879"/>
        <w:gridCol w:w="1050"/>
        <w:gridCol w:w="4590"/>
      </w:tblGrid>
      <w:tr w:rsidR="00A1568F" w:rsidTr="001005E3">
        <w:trPr>
          <w:trHeight w:val="597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1005E3"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提案人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270A09"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1005E3"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代表团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1005E3"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1568F" w:rsidTr="001005E3">
        <w:trPr>
          <w:trHeight w:val="57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1005E3"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附议人</w:t>
            </w: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270A09"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1568F" w:rsidTr="001005E3">
        <w:trPr>
          <w:trHeight w:val="655"/>
          <w:jc w:val="center"/>
        </w:trPr>
        <w:tc>
          <w:tcPr>
            <w:tcW w:w="1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1005E3">
            <w:pPr>
              <w:widowControl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提案内容</w:t>
            </w:r>
          </w:p>
          <w:p w:rsidR="00A1568F" w:rsidRDefault="00A1568F" w:rsidP="001005E3">
            <w:pPr>
              <w:widowControl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包括：标题、</w:t>
            </w:r>
          </w:p>
          <w:p w:rsidR="00A1568F" w:rsidRDefault="00A1568F" w:rsidP="001005E3">
            <w:pPr>
              <w:widowControl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问题分析、</w:t>
            </w:r>
          </w:p>
          <w:p w:rsidR="00A1568F" w:rsidRDefault="00A1568F" w:rsidP="001005E3">
            <w:pPr>
              <w:widowControl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具体建议等</w:t>
            </w: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3D49C0">
            <w:pPr>
              <w:widowControl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标题：</w:t>
            </w:r>
          </w:p>
        </w:tc>
      </w:tr>
      <w:tr w:rsidR="00A1568F" w:rsidTr="00F14263">
        <w:trPr>
          <w:trHeight w:val="6100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1005E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68F" w:rsidRDefault="00A1568F" w:rsidP="00F14263">
            <w:pPr>
              <w:widowControl/>
              <w:autoSpaceDN w:val="0"/>
              <w:spacing w:line="320" w:lineRule="exact"/>
              <w:ind w:firstLineChars="23" w:firstLine="48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14263">
              <w:rPr>
                <w:rFonts w:ascii="宋体" w:hAnsi="宋体" w:hint="eastAsia"/>
                <w:color w:val="000000"/>
                <w:kern w:val="0"/>
                <w:szCs w:val="21"/>
              </w:rPr>
              <w:t>问题分析：</w:t>
            </w:r>
          </w:p>
          <w:p w:rsidR="003D49C0" w:rsidRDefault="003D49C0" w:rsidP="00F14263">
            <w:pPr>
              <w:widowControl/>
              <w:autoSpaceDN w:val="0"/>
              <w:spacing w:line="320" w:lineRule="exact"/>
              <w:ind w:firstLineChars="23" w:firstLine="48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3D49C0" w:rsidRDefault="003D49C0" w:rsidP="00F14263">
            <w:pPr>
              <w:widowControl/>
              <w:autoSpaceDN w:val="0"/>
              <w:spacing w:line="320" w:lineRule="exact"/>
              <w:ind w:firstLineChars="23" w:firstLine="48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3D49C0" w:rsidRDefault="003D49C0" w:rsidP="00F14263">
            <w:pPr>
              <w:widowControl/>
              <w:autoSpaceDN w:val="0"/>
              <w:spacing w:line="320" w:lineRule="exact"/>
              <w:ind w:firstLineChars="23" w:firstLine="48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3D49C0" w:rsidRDefault="003D49C0" w:rsidP="00F14263">
            <w:pPr>
              <w:widowControl/>
              <w:autoSpaceDN w:val="0"/>
              <w:spacing w:line="320" w:lineRule="exact"/>
              <w:ind w:firstLineChars="23" w:firstLine="48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3D49C0" w:rsidRDefault="003D49C0" w:rsidP="00F14263">
            <w:pPr>
              <w:widowControl/>
              <w:autoSpaceDN w:val="0"/>
              <w:spacing w:line="320" w:lineRule="exact"/>
              <w:ind w:firstLineChars="23" w:firstLine="48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3D49C0" w:rsidRDefault="003D49C0" w:rsidP="00F14263">
            <w:pPr>
              <w:widowControl/>
              <w:autoSpaceDN w:val="0"/>
              <w:spacing w:line="320" w:lineRule="exact"/>
              <w:ind w:firstLineChars="23" w:firstLine="48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3D49C0" w:rsidRPr="00F14263" w:rsidRDefault="003D49C0" w:rsidP="00F14263">
            <w:pPr>
              <w:widowControl/>
              <w:autoSpaceDN w:val="0"/>
              <w:spacing w:line="320" w:lineRule="exact"/>
              <w:ind w:firstLineChars="23" w:firstLine="48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A1568F" w:rsidRPr="00F14263" w:rsidRDefault="00A1568F" w:rsidP="00F14263">
            <w:pPr>
              <w:widowControl/>
              <w:autoSpaceDN w:val="0"/>
              <w:spacing w:line="320" w:lineRule="exact"/>
              <w:ind w:firstLineChars="23" w:firstLine="48"/>
              <w:rPr>
                <w:rFonts w:ascii="宋体" w:hAnsi="宋体"/>
                <w:color w:val="000000"/>
                <w:kern w:val="0"/>
                <w:szCs w:val="21"/>
              </w:rPr>
            </w:pPr>
            <w:r w:rsidRPr="00F14263">
              <w:rPr>
                <w:rFonts w:ascii="宋体" w:hAnsi="宋体" w:hint="eastAsia"/>
                <w:color w:val="000000"/>
                <w:kern w:val="0"/>
                <w:szCs w:val="21"/>
              </w:rPr>
              <w:t>具体建议：</w:t>
            </w:r>
          </w:p>
          <w:p w:rsidR="00A1568F" w:rsidRDefault="00A1568F" w:rsidP="003D49C0">
            <w:pPr>
              <w:widowControl/>
              <w:autoSpaceDN w:val="0"/>
              <w:spacing w:line="320" w:lineRule="exact"/>
              <w:ind w:firstLineChars="23" w:firstLine="55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1568F" w:rsidTr="001005E3">
        <w:trPr>
          <w:trHeight w:val="1111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1005E3"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基层党</w:t>
            </w:r>
          </w:p>
          <w:p w:rsidR="00A1568F" w:rsidRDefault="00A1568F" w:rsidP="001005E3"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委意见</w:t>
            </w: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68F" w:rsidRDefault="00A1568F" w:rsidP="001005E3">
            <w:pPr>
              <w:widowControl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1568F" w:rsidTr="001005E3">
        <w:trPr>
          <w:trHeight w:val="1048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8F" w:rsidRDefault="00A1568F" w:rsidP="001005E3"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民主管理与提案工作委员会意见</w:t>
            </w: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68F" w:rsidRDefault="00A1568F" w:rsidP="001005E3">
            <w:pPr>
              <w:widowControl/>
              <w:autoSpaceDN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1568F" w:rsidRDefault="00A1568F" w:rsidP="001005E3">
            <w:pPr>
              <w:widowControl/>
              <w:autoSpaceDN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</w:t>
            </w:r>
          </w:p>
          <w:p w:rsidR="00A1568F" w:rsidRDefault="00A1568F" w:rsidP="001005E3">
            <w:pPr>
              <w:widowControl/>
              <w:autoSpaceDN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A1568F" w:rsidRPr="00D10B95" w:rsidRDefault="00A1568F" w:rsidP="00A1568F">
      <w:pPr>
        <w:widowControl/>
        <w:autoSpaceDN w:val="0"/>
        <w:rPr>
          <w:rFonts w:ascii="宋体" w:hAnsi="宋体"/>
          <w:color w:val="000000"/>
          <w:kern w:val="0"/>
          <w:szCs w:val="21"/>
        </w:rPr>
      </w:pPr>
      <w:r w:rsidRPr="00D10B95">
        <w:rPr>
          <w:rFonts w:ascii="宋体" w:hAnsi="宋体" w:hint="eastAsia"/>
          <w:b/>
          <w:color w:val="000000"/>
          <w:kern w:val="0"/>
          <w:szCs w:val="21"/>
        </w:rPr>
        <w:t>注</w:t>
      </w:r>
      <w:r w:rsidRPr="00D10B95">
        <w:rPr>
          <w:rFonts w:ascii="宋体" w:hAnsi="宋体" w:hint="eastAsia"/>
          <w:color w:val="000000"/>
          <w:kern w:val="0"/>
          <w:szCs w:val="21"/>
        </w:rPr>
        <w:t>：1.提案人和附议人必须是正式代表，必须亲笔签名；</w:t>
      </w:r>
    </w:p>
    <w:p w:rsidR="00A1568F" w:rsidRPr="00D10B95" w:rsidRDefault="00A1568F" w:rsidP="00A1568F">
      <w:pPr>
        <w:widowControl/>
        <w:autoSpaceDN w:val="0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D10B95">
        <w:rPr>
          <w:rFonts w:ascii="宋体" w:hAnsi="宋体" w:hint="eastAsia"/>
          <w:color w:val="000000"/>
          <w:kern w:val="0"/>
          <w:szCs w:val="21"/>
        </w:rPr>
        <w:t>2.提案必须一事一案、一案一表；</w:t>
      </w:r>
    </w:p>
    <w:p w:rsidR="00563600" w:rsidRPr="00A1568F" w:rsidRDefault="00A1568F" w:rsidP="00F14263">
      <w:pPr>
        <w:widowControl/>
        <w:autoSpaceDN w:val="0"/>
        <w:ind w:firstLineChars="200" w:firstLine="420"/>
      </w:pPr>
      <w:r w:rsidRPr="00D10B95">
        <w:rPr>
          <w:rFonts w:ascii="宋体" w:hAnsi="宋体" w:hint="eastAsia"/>
          <w:color w:val="000000"/>
          <w:kern w:val="0"/>
          <w:szCs w:val="21"/>
        </w:rPr>
        <w:t>3.除主提案人外，必须要有2位以上(含2位)正式代表附议</w:t>
      </w:r>
      <w:r>
        <w:rPr>
          <w:rFonts w:ascii="宋体" w:hAnsi="宋体" w:hint="eastAsia"/>
          <w:color w:val="000000"/>
          <w:kern w:val="0"/>
          <w:szCs w:val="21"/>
        </w:rPr>
        <w:t>。</w:t>
      </w:r>
    </w:p>
    <w:sectPr w:rsidR="00563600" w:rsidRPr="00A1568F" w:rsidSect="00C92A04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AE" w:rsidRDefault="002B48AE" w:rsidP="006B58D2">
      <w:r>
        <w:separator/>
      </w:r>
    </w:p>
  </w:endnote>
  <w:endnote w:type="continuationSeparator" w:id="0">
    <w:p w:rsidR="002B48AE" w:rsidRDefault="002B48AE" w:rsidP="006B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AE" w:rsidRDefault="002B48AE" w:rsidP="006B58D2">
      <w:r>
        <w:separator/>
      </w:r>
    </w:p>
  </w:footnote>
  <w:footnote w:type="continuationSeparator" w:id="0">
    <w:p w:rsidR="002B48AE" w:rsidRDefault="002B48AE" w:rsidP="006B5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D35A8"/>
    <w:multiLevelType w:val="hybridMultilevel"/>
    <w:tmpl w:val="BC9C4C24"/>
    <w:lvl w:ilvl="0" w:tplc="1D188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42AC0"/>
    <w:multiLevelType w:val="hybridMultilevel"/>
    <w:tmpl w:val="03960EFE"/>
    <w:lvl w:ilvl="0" w:tplc="0974120E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68F"/>
    <w:rsid w:val="00030382"/>
    <w:rsid w:val="001246BE"/>
    <w:rsid w:val="00270A09"/>
    <w:rsid w:val="002B48AE"/>
    <w:rsid w:val="003A632D"/>
    <w:rsid w:val="003D49C0"/>
    <w:rsid w:val="006113DC"/>
    <w:rsid w:val="006B58D2"/>
    <w:rsid w:val="008D165B"/>
    <w:rsid w:val="00A1568F"/>
    <w:rsid w:val="00C45D04"/>
    <w:rsid w:val="00CD3BFA"/>
    <w:rsid w:val="00D30018"/>
    <w:rsid w:val="00DE538F"/>
    <w:rsid w:val="00EA3F46"/>
    <w:rsid w:val="00EC6D2F"/>
    <w:rsid w:val="00F1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1568F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6B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8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8D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D3B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45D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5D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1568F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6B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8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8D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D3B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45D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5D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庆材王</dc:creator>
  <cp:lastModifiedBy>xzjd</cp:lastModifiedBy>
  <cp:revision>3</cp:revision>
  <cp:lastPrinted>2018-02-26T07:21:00Z</cp:lastPrinted>
  <dcterms:created xsi:type="dcterms:W3CDTF">2019-02-19T01:17:00Z</dcterms:created>
  <dcterms:modified xsi:type="dcterms:W3CDTF">2019-02-19T01:19:00Z</dcterms:modified>
</cp:coreProperties>
</file>